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8D" w:rsidRPr="0018285C" w:rsidRDefault="0018285C" w:rsidP="0018285C">
      <w:pPr>
        <w:pStyle w:val="a5"/>
        <w:spacing w:line="360" w:lineRule="auto"/>
        <w:ind w:firstLineChars="0" w:firstLine="0"/>
        <w:jc w:val="center"/>
        <w:rPr>
          <w:rFonts w:ascii="方正小标宋简体" w:eastAsia="方正小标宋简体" w:hAnsiTheme="minorEastAsia" w:hint="eastAsia"/>
          <w:sz w:val="32"/>
          <w:szCs w:val="32"/>
        </w:rPr>
      </w:pPr>
      <w:r w:rsidRPr="0018285C">
        <w:rPr>
          <w:rFonts w:ascii="方正小标宋简体" w:eastAsia="方正小标宋简体" w:hAnsiTheme="minorEastAsia" w:hint="eastAsia"/>
          <w:sz w:val="32"/>
          <w:szCs w:val="32"/>
        </w:rPr>
        <w:t>2020年市政专业问题答复</w:t>
      </w:r>
    </w:p>
    <w:p w:rsidR="0001608D" w:rsidRDefault="0001608D" w:rsidP="00C301E0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C632FA">
        <w:rPr>
          <w:rFonts w:asciiTheme="minorEastAsia" w:hAnsiTheme="minorEastAsia" w:hint="eastAsia"/>
          <w:sz w:val="24"/>
          <w:szCs w:val="24"/>
        </w:rPr>
        <w:t>规范要求道路交叉口范围纵坡不宜大于2.5%，经常难以满足，如何处理？</w:t>
      </w:r>
    </w:p>
    <w:p w:rsidR="00C301E0" w:rsidRPr="009405BA" w:rsidRDefault="00C301E0" w:rsidP="00C301E0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 w:rsidRPr="009405BA">
        <w:rPr>
          <w:rFonts w:asciiTheme="minorEastAsia" w:hAnsiTheme="minorEastAsia" w:hint="eastAsia"/>
          <w:color w:val="FF0000"/>
          <w:sz w:val="24"/>
          <w:szCs w:val="24"/>
        </w:rPr>
        <w:t>回复：通过调整变破点的位置，使交叉口范围纵坡符合规范要求。规范要求非机动车道最大纵坡不宜大于2.5%，结合本地区地形地貌，城市道路纵坡不宜大于2.5%。</w:t>
      </w:r>
      <w:bookmarkStart w:id="0" w:name="_GoBack"/>
      <w:bookmarkEnd w:id="0"/>
    </w:p>
    <w:p w:rsidR="00C632FA" w:rsidRPr="00C301E0" w:rsidRDefault="0001608D" w:rsidP="00C301E0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C301E0">
        <w:rPr>
          <w:rFonts w:asciiTheme="minorEastAsia" w:hAnsiTheme="minorEastAsia" w:hint="eastAsia"/>
          <w:sz w:val="24"/>
          <w:szCs w:val="24"/>
        </w:rPr>
        <w:t>旧路改造罩面道路纵坡应当怎样拟合才合理？</w:t>
      </w:r>
    </w:p>
    <w:p w:rsidR="00C301E0" w:rsidRPr="009405BA" w:rsidRDefault="00C301E0" w:rsidP="00C301E0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 w:rsidRPr="009405BA">
        <w:rPr>
          <w:rFonts w:asciiTheme="minorEastAsia" w:hAnsiTheme="minorEastAsia" w:hint="eastAsia"/>
          <w:color w:val="FF0000"/>
          <w:sz w:val="24"/>
          <w:szCs w:val="24"/>
        </w:rPr>
        <w:t>回复：旧路改造应进行充分的现场</w:t>
      </w:r>
      <w:r w:rsidR="009405BA" w:rsidRPr="009405BA">
        <w:rPr>
          <w:rFonts w:asciiTheme="minorEastAsia" w:hAnsiTheme="minorEastAsia" w:hint="eastAsia"/>
          <w:color w:val="FF0000"/>
          <w:sz w:val="24"/>
          <w:szCs w:val="24"/>
        </w:rPr>
        <w:t>调研；</w:t>
      </w:r>
      <w:r w:rsidRPr="009405BA">
        <w:rPr>
          <w:rFonts w:asciiTheme="minorEastAsia" w:hAnsiTheme="minorEastAsia" w:hint="eastAsia"/>
          <w:color w:val="FF0000"/>
          <w:sz w:val="24"/>
          <w:szCs w:val="24"/>
        </w:rPr>
        <w:t>对于现状道路高程与沿线出入口相适应的，可进行统一厚度的</w:t>
      </w:r>
      <w:r w:rsidR="009405BA" w:rsidRPr="009405BA">
        <w:rPr>
          <w:rFonts w:asciiTheme="minorEastAsia" w:hAnsiTheme="minorEastAsia" w:hint="eastAsia"/>
          <w:color w:val="FF0000"/>
          <w:sz w:val="24"/>
          <w:szCs w:val="24"/>
        </w:rPr>
        <w:t>罩面；</w:t>
      </w:r>
      <w:r w:rsidRPr="009405BA">
        <w:rPr>
          <w:rFonts w:asciiTheme="minorEastAsia" w:hAnsiTheme="minorEastAsia" w:hint="eastAsia"/>
          <w:color w:val="FF0000"/>
          <w:sz w:val="24"/>
          <w:szCs w:val="24"/>
        </w:rPr>
        <w:t>对于现状道路高程与沿线见出入口高程明显不适应，并且局部积水而形成严重水损坏的路段，</w:t>
      </w:r>
      <w:r w:rsidR="009405BA" w:rsidRPr="009405BA">
        <w:rPr>
          <w:rFonts w:asciiTheme="minorEastAsia" w:hAnsiTheme="minorEastAsia" w:hint="eastAsia"/>
          <w:color w:val="FF0000"/>
          <w:sz w:val="24"/>
          <w:szCs w:val="24"/>
        </w:rPr>
        <w:t>应结合道路面层与基层一并改造。</w:t>
      </w:r>
    </w:p>
    <w:p w:rsidR="0001608D" w:rsidRPr="009405BA" w:rsidRDefault="0001608D" w:rsidP="009405BA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9405BA">
        <w:rPr>
          <w:rFonts w:asciiTheme="minorEastAsia" w:hAnsiTheme="minorEastAsia" w:hint="eastAsia"/>
          <w:sz w:val="24"/>
          <w:szCs w:val="24"/>
        </w:rPr>
        <w:t>城市地道口截水沟如何设计才安全合理？</w:t>
      </w:r>
    </w:p>
    <w:p w:rsidR="009405BA" w:rsidRPr="009405BA" w:rsidRDefault="009405BA" w:rsidP="009405BA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 w:rsidRPr="009405BA">
        <w:rPr>
          <w:rFonts w:asciiTheme="minorEastAsia" w:hAnsiTheme="minorEastAsia" w:hint="eastAsia"/>
          <w:color w:val="FF0000"/>
          <w:sz w:val="24"/>
          <w:szCs w:val="24"/>
        </w:rPr>
        <w:t>回复：地道口截水沟的截面尺寸应满足雨水的集水、蓄水、排水等参数计算；地道口截水沟的形式应与道路设计相结合，使平、纵、横相适应，并符合结构安全与稳定性、耐久性的要求。</w:t>
      </w:r>
    </w:p>
    <w:p w:rsidR="0001608D" w:rsidRPr="009405BA" w:rsidRDefault="0001608D" w:rsidP="009405BA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9405BA">
        <w:rPr>
          <w:rFonts w:asciiTheme="minorEastAsia" w:hAnsiTheme="minorEastAsia" w:hint="eastAsia"/>
          <w:sz w:val="24"/>
          <w:szCs w:val="24"/>
        </w:rPr>
        <w:t>车行道井盖总是沉降，如何处理？</w:t>
      </w:r>
    </w:p>
    <w:p w:rsidR="009405BA" w:rsidRPr="009405BA" w:rsidRDefault="009405BA" w:rsidP="009405BA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 w:rsidRPr="009405BA">
        <w:rPr>
          <w:rFonts w:asciiTheme="minorEastAsia" w:hAnsiTheme="minorEastAsia" w:hint="eastAsia"/>
          <w:color w:val="FF0000"/>
          <w:sz w:val="24"/>
          <w:szCs w:val="24"/>
        </w:rPr>
        <w:t>回复：车行道内的构筑物应根据规范要求和地勘报告进行结构计算，选取合理的尺寸数据使之符合沉降要求；对构筑物的施工质量提出明确要求；选取合理型号的井盖；并对构筑物周边局部的路基做换填等局部加强处理。通过合规的计算和构造措施，能够克服车行道井盖与道路路面的明显沉降差。</w:t>
      </w:r>
    </w:p>
    <w:p w:rsidR="0001608D" w:rsidRPr="009405BA" w:rsidRDefault="0001608D" w:rsidP="0001608D">
      <w:pPr>
        <w:spacing w:line="360" w:lineRule="auto"/>
        <w:rPr>
          <w:color w:val="FF0000"/>
          <w:sz w:val="24"/>
          <w:szCs w:val="24"/>
        </w:rPr>
      </w:pPr>
    </w:p>
    <w:sectPr w:rsidR="0001608D" w:rsidRPr="009405BA" w:rsidSect="00BF0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720" w:rsidRDefault="001A4720" w:rsidP="0019144A">
      <w:r>
        <w:separator/>
      </w:r>
    </w:p>
  </w:endnote>
  <w:endnote w:type="continuationSeparator" w:id="1">
    <w:p w:rsidR="001A4720" w:rsidRDefault="001A4720" w:rsidP="00191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720" w:rsidRDefault="001A4720" w:rsidP="0019144A">
      <w:r>
        <w:separator/>
      </w:r>
    </w:p>
  </w:footnote>
  <w:footnote w:type="continuationSeparator" w:id="1">
    <w:p w:rsidR="001A4720" w:rsidRDefault="001A4720" w:rsidP="001914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87D60"/>
    <w:multiLevelType w:val="hybridMultilevel"/>
    <w:tmpl w:val="1E82B234"/>
    <w:lvl w:ilvl="0" w:tplc="1FAC81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44A"/>
    <w:rsid w:val="00005377"/>
    <w:rsid w:val="0001608D"/>
    <w:rsid w:val="00060424"/>
    <w:rsid w:val="000C509F"/>
    <w:rsid w:val="000C74D9"/>
    <w:rsid w:val="0018285C"/>
    <w:rsid w:val="0019144A"/>
    <w:rsid w:val="001A4720"/>
    <w:rsid w:val="001C70F5"/>
    <w:rsid w:val="002930CB"/>
    <w:rsid w:val="004B3D5A"/>
    <w:rsid w:val="005664AA"/>
    <w:rsid w:val="006203D7"/>
    <w:rsid w:val="0064320D"/>
    <w:rsid w:val="007B394A"/>
    <w:rsid w:val="0083698D"/>
    <w:rsid w:val="00877EF8"/>
    <w:rsid w:val="008A0ED1"/>
    <w:rsid w:val="009405BA"/>
    <w:rsid w:val="00997379"/>
    <w:rsid w:val="00AA5A56"/>
    <w:rsid w:val="00AB78BB"/>
    <w:rsid w:val="00B63AF2"/>
    <w:rsid w:val="00BF05E3"/>
    <w:rsid w:val="00BF6511"/>
    <w:rsid w:val="00C301E0"/>
    <w:rsid w:val="00C632FA"/>
    <w:rsid w:val="00DE3CC3"/>
    <w:rsid w:val="00E0558F"/>
    <w:rsid w:val="00F716FF"/>
    <w:rsid w:val="00F74740"/>
    <w:rsid w:val="00F92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1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14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1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144A"/>
    <w:rPr>
      <w:sz w:val="18"/>
      <w:szCs w:val="18"/>
    </w:rPr>
  </w:style>
  <w:style w:type="paragraph" w:styleId="a5">
    <w:name w:val="List Paragraph"/>
    <w:basedOn w:val="a"/>
    <w:uiPriority w:val="34"/>
    <w:qFormat/>
    <w:rsid w:val="0001608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428</Characters>
  <Application>Microsoft Office Word</Application>
  <DocSecurity>0</DocSecurity>
  <Lines>3</Lines>
  <Paragraphs>1</Paragraphs>
  <ScaleCrop>false</ScaleCrop>
  <Company>P R C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fanjinmin</dc:creator>
  <cp:lastModifiedBy>Windows User</cp:lastModifiedBy>
  <cp:revision>6</cp:revision>
  <dcterms:created xsi:type="dcterms:W3CDTF">2020-10-10T08:58:00Z</dcterms:created>
  <dcterms:modified xsi:type="dcterms:W3CDTF">2020-12-10T03:01:00Z</dcterms:modified>
</cp:coreProperties>
</file>