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3F" w:rsidRPr="00E3453F" w:rsidRDefault="00E3453F" w:rsidP="00E3453F">
      <w:pPr>
        <w:spacing w:line="360" w:lineRule="auto"/>
        <w:jc w:val="center"/>
        <w:rPr>
          <w:rFonts w:ascii="方正小标宋简体" w:eastAsia="方正小标宋简体" w:hint="eastAsia"/>
          <w:sz w:val="32"/>
          <w:szCs w:val="32"/>
        </w:rPr>
      </w:pPr>
      <w:r w:rsidRPr="00E3453F">
        <w:rPr>
          <w:rFonts w:ascii="方正小标宋简体" w:eastAsia="方正小标宋简体" w:hint="eastAsia"/>
          <w:sz w:val="32"/>
          <w:szCs w:val="32"/>
        </w:rPr>
        <w:t>2020年油气专业问题答复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rFonts w:hint="eastAsia"/>
          <w:sz w:val="24"/>
        </w:rPr>
        <w:t>1、</w:t>
      </w:r>
      <w:r w:rsidRPr="00FF2AD8">
        <w:rPr>
          <w:sz w:val="24"/>
        </w:rPr>
        <w:t>农田中的</w:t>
      </w:r>
      <w:r w:rsidRPr="00FF2AD8">
        <w:rPr>
          <w:rFonts w:hint="eastAsia"/>
          <w:sz w:val="24"/>
        </w:rPr>
        <w:t>无水</w:t>
      </w:r>
      <w:r w:rsidRPr="00FF2AD8">
        <w:rPr>
          <w:sz w:val="24"/>
        </w:rPr>
        <w:t>沟、水沟</w:t>
      </w:r>
      <w:r w:rsidRPr="00FF2AD8">
        <w:rPr>
          <w:rFonts w:hint="eastAsia"/>
          <w:sz w:val="24"/>
        </w:rPr>
        <w:t>较多</w:t>
      </w:r>
      <w:r w:rsidRPr="00FF2AD8">
        <w:rPr>
          <w:sz w:val="24"/>
        </w:rPr>
        <w:t>，油</w:t>
      </w:r>
      <w:r w:rsidRPr="00FF2AD8">
        <w:rPr>
          <w:rFonts w:hint="eastAsia"/>
          <w:sz w:val="24"/>
        </w:rPr>
        <w:t>田</w:t>
      </w:r>
      <w:r w:rsidRPr="00FF2AD8">
        <w:rPr>
          <w:sz w:val="24"/>
        </w:rPr>
        <w:t>集油</w:t>
      </w:r>
      <w:r w:rsidRPr="00FF2AD8">
        <w:rPr>
          <w:rFonts w:hint="eastAsia"/>
          <w:sz w:val="24"/>
        </w:rPr>
        <w:t>集气</w:t>
      </w:r>
      <w:r w:rsidRPr="00FF2AD8">
        <w:rPr>
          <w:sz w:val="24"/>
        </w:rPr>
        <w:t>管线</w:t>
      </w:r>
      <w:r w:rsidRPr="00FF2AD8">
        <w:rPr>
          <w:rFonts w:hint="eastAsia"/>
          <w:sz w:val="24"/>
        </w:rPr>
        <w:t>、</w:t>
      </w:r>
      <w:r w:rsidRPr="00FF2AD8">
        <w:rPr>
          <w:sz w:val="24"/>
        </w:rPr>
        <w:t>干线跨越农田中的</w:t>
      </w:r>
      <w:r w:rsidRPr="00FF2AD8">
        <w:rPr>
          <w:rFonts w:hint="eastAsia"/>
          <w:sz w:val="24"/>
        </w:rPr>
        <w:t>无水</w:t>
      </w:r>
      <w:r w:rsidRPr="00FF2AD8">
        <w:rPr>
          <w:sz w:val="24"/>
        </w:rPr>
        <w:t>沟、水沟时</w:t>
      </w:r>
      <w:r w:rsidRPr="00FF2AD8">
        <w:rPr>
          <w:rFonts w:hint="eastAsia"/>
          <w:sz w:val="24"/>
        </w:rPr>
        <w:t>能否加</w:t>
      </w:r>
      <w:r w:rsidRPr="00FF2AD8">
        <w:rPr>
          <w:sz w:val="24"/>
        </w:rPr>
        <w:t>套管直接</w:t>
      </w:r>
      <w:r w:rsidRPr="00FF2AD8">
        <w:rPr>
          <w:rFonts w:hint="eastAsia"/>
          <w:sz w:val="24"/>
        </w:rPr>
        <w:t>水平</w:t>
      </w:r>
      <w:r w:rsidRPr="00FF2AD8">
        <w:rPr>
          <w:sz w:val="24"/>
        </w:rPr>
        <w:t>横跨过去</w:t>
      </w:r>
      <w:r w:rsidRPr="00FF2AD8">
        <w:rPr>
          <w:rFonts w:hint="eastAsia"/>
          <w:sz w:val="24"/>
        </w:rPr>
        <w:t>（</w:t>
      </w:r>
      <w:r w:rsidRPr="00FF2AD8">
        <w:rPr>
          <w:sz w:val="24"/>
        </w:rPr>
        <w:t>图</w:t>
      </w:r>
      <w:r w:rsidRPr="00FF2AD8">
        <w:rPr>
          <w:rFonts w:hint="eastAsia"/>
          <w:sz w:val="24"/>
        </w:rPr>
        <w:t>1）？还是</w:t>
      </w:r>
      <w:r w:rsidRPr="00FF2AD8">
        <w:rPr>
          <w:sz w:val="24"/>
        </w:rPr>
        <w:t>按照河流的要求高于最高水位</w:t>
      </w:r>
      <w:r w:rsidRPr="00FF2AD8">
        <w:rPr>
          <w:rFonts w:hint="eastAsia"/>
          <w:sz w:val="24"/>
        </w:rPr>
        <w:t>2m以上</w:t>
      </w:r>
      <w:r w:rsidRPr="00FF2AD8">
        <w:rPr>
          <w:sz w:val="24"/>
        </w:rPr>
        <w:t>？</w:t>
      </w:r>
    </w:p>
    <w:p w:rsidR="0062122F" w:rsidRPr="00FF2AD8" w:rsidRDefault="00DC28FC">
      <w:pPr>
        <w:spacing w:line="360" w:lineRule="auto"/>
        <w:jc w:val="center"/>
        <w:rPr>
          <w:sz w:val="24"/>
        </w:rPr>
      </w:pPr>
      <w:r w:rsidRPr="00FF2AD8">
        <w:rPr>
          <w:noProof/>
          <w:sz w:val="24"/>
        </w:rPr>
        <w:drawing>
          <wp:inline distT="0" distB="0" distL="0" distR="0">
            <wp:extent cx="3267075" cy="10991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641" cy="11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22F" w:rsidRPr="00FF2AD8" w:rsidRDefault="00DC28FC">
      <w:pPr>
        <w:spacing w:line="360" w:lineRule="auto"/>
        <w:jc w:val="center"/>
        <w:rPr>
          <w:sz w:val="24"/>
        </w:rPr>
      </w:pPr>
      <w:r w:rsidRPr="00FF2AD8">
        <w:rPr>
          <w:rFonts w:hint="eastAsia"/>
          <w:sz w:val="24"/>
        </w:rPr>
        <w:t>图1</w:t>
      </w:r>
    </w:p>
    <w:p w:rsidR="00BC4A4A" w:rsidRPr="00FF2AD8" w:rsidRDefault="00BC4A4A" w:rsidP="00BC4A4A">
      <w:pPr>
        <w:spacing w:line="360" w:lineRule="auto"/>
        <w:jc w:val="left"/>
        <w:rPr>
          <w:color w:val="FF0000"/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="0035011E" w:rsidRPr="00FF2AD8">
        <w:rPr>
          <w:rFonts w:hint="eastAsia"/>
          <w:color w:val="FF0000"/>
          <w:sz w:val="24"/>
        </w:rPr>
        <w:t>按</w:t>
      </w:r>
      <w:r w:rsidR="00225074" w:rsidRPr="00FF2AD8">
        <w:rPr>
          <w:color w:val="FF0000"/>
          <w:sz w:val="24"/>
        </w:rPr>
        <w:t>油气输送管道跨越工程设计</w:t>
      </w:r>
      <w:r w:rsidR="00225074" w:rsidRPr="00FF2AD8">
        <w:rPr>
          <w:rFonts w:hint="eastAsia"/>
          <w:color w:val="FF0000"/>
          <w:sz w:val="24"/>
        </w:rPr>
        <w:t>标准</w:t>
      </w:r>
      <w:r w:rsidR="00225074" w:rsidRPr="00FF2AD8">
        <w:rPr>
          <w:color w:val="FF0000"/>
          <w:sz w:val="24"/>
        </w:rPr>
        <w:t>GB/T50459-2017</w:t>
      </w:r>
      <w:r w:rsidR="00225074" w:rsidRPr="00FF2AD8">
        <w:rPr>
          <w:rFonts w:hint="eastAsia"/>
          <w:color w:val="FF0000"/>
          <w:sz w:val="24"/>
        </w:rPr>
        <w:t>，3.0.11条</w:t>
      </w:r>
      <w:r w:rsidR="00225074" w:rsidRPr="00FF2AD8">
        <w:rPr>
          <w:color w:val="FF0000"/>
          <w:sz w:val="24"/>
        </w:rPr>
        <w:t>要求，中小型跨越工程应高于设计洪水位</w:t>
      </w:r>
      <w:r w:rsidR="00225074" w:rsidRPr="00FF2AD8">
        <w:rPr>
          <w:rFonts w:hint="eastAsia"/>
          <w:color w:val="FF0000"/>
          <w:sz w:val="24"/>
        </w:rPr>
        <w:t>2米。在</w:t>
      </w:r>
      <w:r w:rsidR="00225074" w:rsidRPr="00FF2AD8">
        <w:rPr>
          <w:color w:val="FF0000"/>
          <w:sz w:val="24"/>
        </w:rPr>
        <w:t>雨季农田</w:t>
      </w:r>
      <w:r w:rsidR="00225074" w:rsidRPr="00FF2AD8">
        <w:rPr>
          <w:rFonts w:hint="eastAsia"/>
          <w:color w:val="FF0000"/>
          <w:sz w:val="24"/>
        </w:rPr>
        <w:t>中</w:t>
      </w:r>
      <w:r w:rsidR="00225074" w:rsidRPr="00FF2AD8">
        <w:rPr>
          <w:color w:val="FF0000"/>
          <w:sz w:val="24"/>
        </w:rPr>
        <w:t>的水沟</w:t>
      </w:r>
      <w:r w:rsidR="00225074" w:rsidRPr="00FF2AD8">
        <w:rPr>
          <w:rFonts w:hint="eastAsia"/>
          <w:color w:val="FF0000"/>
          <w:sz w:val="24"/>
        </w:rPr>
        <w:t>会</w:t>
      </w:r>
      <w:r w:rsidR="00225074" w:rsidRPr="00FF2AD8">
        <w:rPr>
          <w:color w:val="FF0000"/>
          <w:sz w:val="24"/>
        </w:rPr>
        <w:t>充满</w:t>
      </w:r>
      <w:r w:rsidR="003E4C60" w:rsidRPr="00FF2AD8">
        <w:rPr>
          <w:rFonts w:hint="eastAsia"/>
          <w:color w:val="FF0000"/>
          <w:sz w:val="24"/>
        </w:rPr>
        <w:t>水</w:t>
      </w:r>
      <w:r w:rsidR="00225074" w:rsidRPr="00FF2AD8">
        <w:rPr>
          <w:color w:val="FF0000"/>
          <w:sz w:val="24"/>
        </w:rPr>
        <w:t>，</w:t>
      </w:r>
      <w:r w:rsidR="00B97443" w:rsidRPr="00FF2AD8">
        <w:rPr>
          <w:rFonts w:hint="eastAsia"/>
          <w:color w:val="FF0000"/>
          <w:sz w:val="24"/>
        </w:rPr>
        <w:t>管道</w:t>
      </w:r>
      <w:r w:rsidR="003E4C60" w:rsidRPr="00FF2AD8">
        <w:rPr>
          <w:color w:val="FF0000"/>
          <w:sz w:val="24"/>
        </w:rPr>
        <w:t>侵入水中</w:t>
      </w:r>
      <w:r w:rsidR="00B97443" w:rsidRPr="00FF2AD8">
        <w:rPr>
          <w:rFonts w:hint="eastAsia"/>
          <w:color w:val="FF0000"/>
          <w:sz w:val="24"/>
        </w:rPr>
        <w:t>，管道</w:t>
      </w:r>
      <w:r w:rsidR="00B97443" w:rsidRPr="00FF2AD8">
        <w:rPr>
          <w:color w:val="FF0000"/>
          <w:sz w:val="24"/>
        </w:rPr>
        <w:t>出现漂浮或下沉，不利于管道</w:t>
      </w:r>
      <w:r w:rsidR="00B97443" w:rsidRPr="00FF2AD8">
        <w:rPr>
          <w:rFonts w:hint="eastAsia"/>
          <w:color w:val="FF0000"/>
          <w:sz w:val="24"/>
        </w:rPr>
        <w:t>的</w:t>
      </w:r>
      <w:r w:rsidR="00B97443" w:rsidRPr="00FF2AD8">
        <w:rPr>
          <w:color w:val="FF0000"/>
          <w:sz w:val="24"/>
        </w:rPr>
        <w:t>安全运行。</w:t>
      </w:r>
      <w:r w:rsidR="00225074" w:rsidRPr="00FF2AD8">
        <w:rPr>
          <w:color w:val="FF0000"/>
          <w:sz w:val="24"/>
        </w:rPr>
        <w:t>建议</w:t>
      </w:r>
      <w:r w:rsidR="00B97443" w:rsidRPr="00FF2AD8">
        <w:rPr>
          <w:rFonts w:hint="eastAsia"/>
          <w:color w:val="FF0000"/>
          <w:sz w:val="24"/>
        </w:rPr>
        <w:t>管道</w:t>
      </w:r>
      <w:r w:rsidR="00B97443" w:rsidRPr="00FF2AD8">
        <w:rPr>
          <w:color w:val="FF0000"/>
          <w:sz w:val="24"/>
        </w:rPr>
        <w:t>局部加深，</w:t>
      </w:r>
      <w:r w:rsidR="00225074" w:rsidRPr="00FF2AD8">
        <w:rPr>
          <w:color w:val="FF0000"/>
          <w:sz w:val="24"/>
        </w:rPr>
        <w:t>底部穿越。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sz w:val="24"/>
        </w:rPr>
        <w:t>2</w:t>
      </w:r>
      <w:r w:rsidRPr="00FF2AD8">
        <w:rPr>
          <w:rFonts w:hint="eastAsia"/>
          <w:sz w:val="24"/>
        </w:rPr>
        <w:t>、高低压</w:t>
      </w:r>
      <w:r w:rsidRPr="00FF2AD8">
        <w:rPr>
          <w:sz w:val="24"/>
        </w:rPr>
        <w:t>放空</w:t>
      </w:r>
      <w:r w:rsidRPr="00FF2AD8">
        <w:rPr>
          <w:rFonts w:hint="eastAsia"/>
          <w:sz w:val="24"/>
        </w:rPr>
        <w:t>分开</w:t>
      </w:r>
      <w:r w:rsidRPr="00FF2AD8">
        <w:rPr>
          <w:sz w:val="24"/>
        </w:rPr>
        <w:t>设置时，放空立管是否可以共用？</w:t>
      </w:r>
    </w:p>
    <w:p w:rsidR="00225074" w:rsidRPr="00FF2AD8" w:rsidRDefault="00225074">
      <w:pPr>
        <w:spacing w:line="360" w:lineRule="auto"/>
        <w:rPr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Pr="00FF2AD8">
        <w:rPr>
          <w:rFonts w:hint="eastAsia"/>
          <w:color w:val="FF0000"/>
          <w:sz w:val="24"/>
        </w:rPr>
        <w:t>高低压放空</w:t>
      </w:r>
      <w:r w:rsidRPr="00FF2AD8">
        <w:rPr>
          <w:color w:val="FF0000"/>
          <w:sz w:val="24"/>
        </w:rPr>
        <w:t>可</w:t>
      </w:r>
      <w:r w:rsidR="00791AAD">
        <w:rPr>
          <w:rFonts w:hint="eastAsia"/>
          <w:color w:val="FF0000"/>
          <w:sz w:val="24"/>
        </w:rPr>
        <w:t>分开设置</w:t>
      </w:r>
      <w:r w:rsidR="00791AAD">
        <w:rPr>
          <w:color w:val="FF0000"/>
          <w:sz w:val="24"/>
        </w:rPr>
        <w:t>，也可</w:t>
      </w:r>
      <w:r w:rsidR="00791AAD">
        <w:rPr>
          <w:rFonts w:hint="eastAsia"/>
          <w:color w:val="FF0000"/>
          <w:sz w:val="24"/>
        </w:rPr>
        <w:t>共</w:t>
      </w:r>
      <w:r w:rsidR="003E30FC" w:rsidRPr="00FF2AD8">
        <w:rPr>
          <w:rFonts w:hint="eastAsia"/>
          <w:color w:val="FF0000"/>
          <w:sz w:val="24"/>
        </w:rPr>
        <w:t>用</w:t>
      </w:r>
      <w:r w:rsidRPr="00FF2AD8">
        <w:rPr>
          <w:color w:val="FF0000"/>
          <w:sz w:val="24"/>
        </w:rPr>
        <w:t>一套放空系统，但</w:t>
      </w:r>
      <w:r w:rsidR="00791AAD">
        <w:rPr>
          <w:rFonts w:hint="eastAsia"/>
          <w:color w:val="FF0000"/>
          <w:sz w:val="24"/>
        </w:rPr>
        <w:t>当</w:t>
      </w:r>
      <w:r w:rsidRPr="00FF2AD8">
        <w:rPr>
          <w:color w:val="FF0000"/>
          <w:sz w:val="24"/>
        </w:rPr>
        <w:t>高</w:t>
      </w:r>
      <w:r w:rsidR="00C31698" w:rsidRPr="00FF2AD8">
        <w:rPr>
          <w:rFonts w:hint="eastAsia"/>
          <w:color w:val="FF0000"/>
          <w:sz w:val="24"/>
        </w:rPr>
        <w:t>、低</w:t>
      </w:r>
      <w:r w:rsidR="00B97443" w:rsidRPr="00FF2AD8">
        <w:rPr>
          <w:rFonts w:hint="eastAsia"/>
          <w:color w:val="FF0000"/>
          <w:sz w:val="24"/>
        </w:rPr>
        <w:t>压</w:t>
      </w:r>
      <w:r w:rsidR="00791AAD">
        <w:rPr>
          <w:rFonts w:hint="eastAsia"/>
          <w:color w:val="FF0000"/>
          <w:sz w:val="24"/>
        </w:rPr>
        <w:t>共</w:t>
      </w:r>
      <w:r w:rsidR="00791AAD" w:rsidRPr="00FF2AD8">
        <w:rPr>
          <w:rFonts w:hint="eastAsia"/>
          <w:color w:val="FF0000"/>
          <w:sz w:val="24"/>
        </w:rPr>
        <w:t>用</w:t>
      </w:r>
      <w:r w:rsidR="00791AAD" w:rsidRPr="00FF2AD8">
        <w:rPr>
          <w:color w:val="FF0000"/>
          <w:sz w:val="24"/>
        </w:rPr>
        <w:t>一套放空系统</w:t>
      </w:r>
      <w:r w:rsidRPr="00FF2AD8">
        <w:rPr>
          <w:color w:val="FF0000"/>
          <w:sz w:val="24"/>
        </w:rPr>
        <w:t>时，</w:t>
      </w:r>
      <w:r w:rsidR="005312D4" w:rsidRPr="00FF2AD8">
        <w:rPr>
          <w:rFonts w:hint="eastAsia"/>
          <w:color w:val="FF0000"/>
          <w:sz w:val="24"/>
        </w:rPr>
        <w:t>应满足</w:t>
      </w:r>
      <w:r w:rsidR="00791AAD">
        <w:rPr>
          <w:color w:val="FF0000"/>
          <w:sz w:val="24"/>
        </w:rPr>
        <w:t>相关规范要求</w:t>
      </w:r>
      <w:r w:rsidRPr="00FF2AD8">
        <w:rPr>
          <w:color w:val="FF0000"/>
          <w:sz w:val="24"/>
        </w:rPr>
        <w:t>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rFonts w:hint="eastAsia"/>
          <w:sz w:val="24"/>
        </w:rPr>
        <w:t>3、</w:t>
      </w:r>
      <w:r w:rsidRPr="00FF2AD8">
        <w:rPr>
          <w:sz w:val="24"/>
        </w:rPr>
        <w:t>《</w:t>
      </w:r>
      <w:r w:rsidRPr="00FF2AD8">
        <w:rPr>
          <w:rFonts w:hint="eastAsia"/>
          <w:sz w:val="24"/>
        </w:rPr>
        <w:t>石油</w:t>
      </w:r>
      <w:r w:rsidRPr="00FF2AD8">
        <w:rPr>
          <w:sz w:val="24"/>
        </w:rPr>
        <w:t>天</w:t>
      </w:r>
      <w:r w:rsidRPr="00FF2AD8">
        <w:rPr>
          <w:rFonts w:hint="eastAsia"/>
          <w:sz w:val="24"/>
        </w:rPr>
        <w:t>然气工程</w:t>
      </w:r>
      <w:r w:rsidRPr="00FF2AD8">
        <w:rPr>
          <w:sz w:val="24"/>
        </w:rPr>
        <w:t>设计防火规范》</w:t>
      </w:r>
      <w:r w:rsidRPr="00FF2AD8">
        <w:rPr>
          <w:rFonts w:hint="eastAsia"/>
          <w:sz w:val="24"/>
        </w:rPr>
        <w:t>中</w:t>
      </w:r>
      <w:r w:rsidRPr="00FF2AD8">
        <w:rPr>
          <w:sz w:val="24"/>
        </w:rPr>
        <w:t>辅助生产设施的</w:t>
      </w:r>
      <w:r w:rsidRPr="00FF2AD8">
        <w:rPr>
          <w:rFonts w:hint="eastAsia"/>
          <w:sz w:val="24"/>
        </w:rPr>
        <w:t>距离</w:t>
      </w:r>
      <w:r w:rsidRPr="00FF2AD8">
        <w:rPr>
          <w:sz w:val="24"/>
        </w:rPr>
        <w:t>为非防爆电气设备时，</w:t>
      </w:r>
      <w:r w:rsidRPr="00FF2AD8">
        <w:rPr>
          <w:rFonts w:hint="eastAsia"/>
          <w:sz w:val="24"/>
        </w:rPr>
        <w:t>如果</w:t>
      </w:r>
      <w:r w:rsidRPr="00FF2AD8">
        <w:rPr>
          <w:sz w:val="24"/>
        </w:rPr>
        <w:t>电气设备为防爆时，是否可以不卡这个距离。</w:t>
      </w:r>
    </w:p>
    <w:p w:rsidR="00225074" w:rsidRPr="00FF2AD8" w:rsidRDefault="00225074">
      <w:pPr>
        <w:spacing w:line="360" w:lineRule="auto"/>
        <w:rPr>
          <w:color w:val="FF0000"/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="00E80467" w:rsidRPr="00FF2AD8">
        <w:rPr>
          <w:rFonts w:hint="eastAsia"/>
          <w:color w:val="FF0000"/>
          <w:sz w:val="24"/>
        </w:rPr>
        <w:t>石油</w:t>
      </w:r>
      <w:r w:rsidR="00E80467" w:rsidRPr="00FF2AD8">
        <w:rPr>
          <w:color w:val="FF0000"/>
          <w:sz w:val="24"/>
        </w:rPr>
        <w:t>天</w:t>
      </w:r>
      <w:r w:rsidR="00E80467" w:rsidRPr="00FF2AD8">
        <w:rPr>
          <w:rFonts w:hint="eastAsia"/>
          <w:color w:val="FF0000"/>
          <w:sz w:val="24"/>
        </w:rPr>
        <w:t>然气工程</w:t>
      </w:r>
      <w:r w:rsidR="00E80467" w:rsidRPr="00FF2AD8">
        <w:rPr>
          <w:color w:val="FF0000"/>
          <w:sz w:val="24"/>
        </w:rPr>
        <w:t>设计防火规范</w:t>
      </w:r>
      <w:r w:rsidR="00E80467" w:rsidRPr="00FF2AD8">
        <w:rPr>
          <w:rFonts w:hint="eastAsia"/>
          <w:color w:val="FF0000"/>
          <w:sz w:val="24"/>
        </w:rPr>
        <w:t>中</w:t>
      </w:r>
      <w:r w:rsidR="00E80467" w:rsidRPr="00FF2AD8">
        <w:rPr>
          <w:color w:val="FF0000"/>
          <w:sz w:val="24"/>
        </w:rPr>
        <w:t>的防火距离与电气设备防爆不同</w:t>
      </w:r>
      <w:r w:rsidR="00E80467" w:rsidRPr="00FF2AD8">
        <w:rPr>
          <w:rFonts w:hint="eastAsia"/>
          <w:color w:val="FF0000"/>
          <w:sz w:val="24"/>
        </w:rPr>
        <w:t>概念</w:t>
      </w:r>
      <w:r w:rsidR="00E80467" w:rsidRPr="00FF2AD8">
        <w:rPr>
          <w:color w:val="FF0000"/>
          <w:sz w:val="24"/>
        </w:rPr>
        <w:t>。</w:t>
      </w:r>
      <w:r w:rsidR="00F229EB" w:rsidRPr="00FF2AD8">
        <w:rPr>
          <w:color w:val="FF0000"/>
          <w:sz w:val="24"/>
        </w:rPr>
        <w:t>防火距离</w:t>
      </w:r>
      <w:r w:rsidR="00894DEC" w:rsidRPr="00FF2AD8">
        <w:rPr>
          <w:rFonts w:hint="eastAsia"/>
          <w:color w:val="FF0000"/>
          <w:sz w:val="24"/>
        </w:rPr>
        <w:t>:</w:t>
      </w:r>
      <w:r w:rsidR="00735E05" w:rsidRPr="00FF2AD8">
        <w:rPr>
          <w:rFonts w:hint="eastAsia"/>
          <w:color w:val="FF0000"/>
          <w:sz w:val="24"/>
        </w:rPr>
        <w:t>为</w:t>
      </w:r>
      <w:r w:rsidR="00F229EB" w:rsidRPr="00FF2AD8">
        <w:rPr>
          <w:rFonts w:hint="eastAsia"/>
          <w:color w:val="FF0000"/>
          <w:sz w:val="24"/>
        </w:rPr>
        <w:t>油气田</w:t>
      </w:r>
      <w:r w:rsidR="00F229EB" w:rsidRPr="00FF2AD8">
        <w:rPr>
          <w:color w:val="FF0000"/>
          <w:sz w:val="24"/>
        </w:rPr>
        <w:t>生产和管道输送设施</w:t>
      </w:r>
      <w:r w:rsidR="00735E05" w:rsidRPr="00FF2AD8">
        <w:rPr>
          <w:rFonts w:hint="eastAsia"/>
          <w:color w:val="FF0000"/>
          <w:sz w:val="24"/>
        </w:rPr>
        <w:t>，</w:t>
      </w:r>
      <w:r w:rsidR="00735E05" w:rsidRPr="00FF2AD8">
        <w:rPr>
          <w:color w:val="FF0000"/>
          <w:sz w:val="24"/>
        </w:rPr>
        <w:t>以防止火灾的发生和蔓延扩大，</w:t>
      </w:r>
      <w:r w:rsidR="00735E05" w:rsidRPr="00FF2AD8">
        <w:rPr>
          <w:rFonts w:hint="eastAsia"/>
          <w:color w:val="FF0000"/>
          <w:sz w:val="24"/>
        </w:rPr>
        <w:t>减少</w:t>
      </w:r>
      <w:r w:rsidR="00735E05" w:rsidRPr="00FF2AD8">
        <w:rPr>
          <w:color w:val="FF0000"/>
          <w:sz w:val="24"/>
        </w:rPr>
        <w:t>火灾发生时造成损失的距离。</w:t>
      </w:r>
      <w:r w:rsidR="00E80467" w:rsidRPr="00FF2AD8">
        <w:rPr>
          <w:rFonts w:hint="eastAsia"/>
          <w:color w:val="FF0000"/>
          <w:sz w:val="24"/>
        </w:rPr>
        <w:t>电气</w:t>
      </w:r>
      <w:r w:rsidR="00E80467" w:rsidRPr="00FF2AD8">
        <w:rPr>
          <w:color w:val="FF0000"/>
          <w:sz w:val="24"/>
        </w:rPr>
        <w:t>设备防爆</w:t>
      </w:r>
      <w:r w:rsidR="00894DEC" w:rsidRPr="00FF2AD8">
        <w:rPr>
          <w:rFonts w:hint="eastAsia"/>
          <w:color w:val="FF0000"/>
          <w:sz w:val="24"/>
        </w:rPr>
        <w:t>:</w:t>
      </w:r>
      <w:r w:rsidR="00E80467" w:rsidRPr="00FF2AD8">
        <w:rPr>
          <w:rFonts w:hint="eastAsia"/>
          <w:color w:val="FF0000"/>
          <w:sz w:val="24"/>
        </w:rPr>
        <w:t>为</w:t>
      </w:r>
      <w:r w:rsidR="00E80467" w:rsidRPr="00FF2AD8">
        <w:rPr>
          <w:color w:val="FF0000"/>
          <w:sz w:val="24"/>
        </w:rPr>
        <w:t>在生产、加工、处理、转运或储存过程中出现或可能出现爆炸性气体混合环境，应进行爆炸性气体环境的电力装置设计。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sz w:val="24"/>
        </w:rPr>
        <w:t>4</w:t>
      </w:r>
      <w:r w:rsidRPr="00FF2AD8">
        <w:rPr>
          <w:rFonts w:hint="eastAsia"/>
          <w:sz w:val="24"/>
        </w:rPr>
        <w:t>、</w:t>
      </w:r>
      <w:r w:rsidRPr="00FF2AD8">
        <w:rPr>
          <w:sz w:val="24"/>
        </w:rPr>
        <w:t>配电箱</w:t>
      </w:r>
      <w:r w:rsidRPr="00FF2AD8">
        <w:rPr>
          <w:rFonts w:hint="eastAsia"/>
          <w:sz w:val="24"/>
        </w:rPr>
        <w:t>按《石油天然气工程设计</w:t>
      </w:r>
      <w:r w:rsidRPr="00FF2AD8">
        <w:rPr>
          <w:sz w:val="24"/>
        </w:rPr>
        <w:t>防火</w:t>
      </w:r>
      <w:r w:rsidRPr="00FF2AD8">
        <w:rPr>
          <w:rFonts w:hint="eastAsia"/>
          <w:sz w:val="24"/>
        </w:rPr>
        <w:t>规范</w:t>
      </w:r>
      <w:r w:rsidRPr="00FF2AD8">
        <w:rPr>
          <w:sz w:val="24"/>
        </w:rPr>
        <w:t>》中</w:t>
      </w:r>
      <w:r w:rsidRPr="00FF2AD8">
        <w:rPr>
          <w:rFonts w:hint="eastAsia"/>
          <w:sz w:val="24"/>
        </w:rPr>
        <w:t>哪类</w:t>
      </w:r>
      <w:r w:rsidRPr="00FF2AD8">
        <w:rPr>
          <w:sz w:val="24"/>
        </w:rPr>
        <w:t>设备</w:t>
      </w:r>
      <w:r w:rsidRPr="00FF2AD8">
        <w:rPr>
          <w:rFonts w:hint="eastAsia"/>
          <w:sz w:val="24"/>
        </w:rPr>
        <w:t>卡</w:t>
      </w:r>
      <w:r w:rsidRPr="00FF2AD8">
        <w:rPr>
          <w:sz w:val="24"/>
        </w:rPr>
        <w:t>距离？</w:t>
      </w:r>
    </w:p>
    <w:p w:rsidR="00C31698" w:rsidRPr="00FF2AD8" w:rsidRDefault="00C31698">
      <w:pPr>
        <w:spacing w:line="360" w:lineRule="auto"/>
        <w:rPr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="00C8117F" w:rsidRPr="009204C6">
        <w:rPr>
          <w:rFonts w:hint="eastAsia"/>
          <w:color w:val="FF0000"/>
          <w:sz w:val="24"/>
        </w:rPr>
        <w:t>石油天然气工程设计</w:t>
      </w:r>
      <w:r w:rsidR="00C8117F" w:rsidRPr="009204C6">
        <w:rPr>
          <w:color w:val="FF0000"/>
          <w:sz w:val="24"/>
        </w:rPr>
        <w:t>防火</w:t>
      </w:r>
      <w:r w:rsidR="00C8117F" w:rsidRPr="009204C6">
        <w:rPr>
          <w:rFonts w:hint="eastAsia"/>
          <w:color w:val="FF0000"/>
          <w:sz w:val="24"/>
        </w:rPr>
        <w:t>规范中</w:t>
      </w:r>
      <w:r w:rsidR="00C8117F" w:rsidRPr="009204C6">
        <w:rPr>
          <w:color w:val="FF0000"/>
          <w:sz w:val="24"/>
        </w:rPr>
        <w:t>没有明确配电箱的安全距离，需要</w:t>
      </w:r>
      <w:r w:rsidR="00C8117F" w:rsidRPr="009204C6">
        <w:rPr>
          <w:rFonts w:hint="eastAsia"/>
          <w:color w:val="FF0000"/>
          <w:sz w:val="24"/>
        </w:rPr>
        <w:t>结合</w:t>
      </w:r>
      <w:r w:rsidRPr="00FF2AD8">
        <w:rPr>
          <w:rFonts w:hint="eastAsia"/>
          <w:color w:val="FF0000"/>
          <w:sz w:val="24"/>
        </w:rPr>
        <w:t>配电箱是否</w:t>
      </w:r>
      <w:r w:rsidRPr="00FF2AD8">
        <w:rPr>
          <w:color w:val="FF0000"/>
          <w:sz w:val="24"/>
        </w:rPr>
        <w:t>防爆</w:t>
      </w:r>
      <w:r w:rsidR="00C8117F">
        <w:rPr>
          <w:rFonts w:hint="eastAsia"/>
          <w:color w:val="FF0000"/>
          <w:sz w:val="24"/>
        </w:rPr>
        <w:t>、</w:t>
      </w:r>
      <w:r w:rsidRPr="00FF2AD8">
        <w:rPr>
          <w:color w:val="FF0000"/>
          <w:sz w:val="24"/>
        </w:rPr>
        <w:t>负荷</w:t>
      </w:r>
      <w:r w:rsidR="00C8117F" w:rsidRPr="00FF2AD8">
        <w:rPr>
          <w:color w:val="FF0000"/>
          <w:sz w:val="24"/>
        </w:rPr>
        <w:t>及</w:t>
      </w:r>
      <w:r w:rsidRPr="00FF2AD8">
        <w:rPr>
          <w:color w:val="FF0000"/>
          <w:sz w:val="24"/>
        </w:rPr>
        <w:t>重要程度</w:t>
      </w:r>
      <w:r w:rsidR="00C8117F">
        <w:rPr>
          <w:rFonts w:hint="eastAsia"/>
          <w:color w:val="FF0000"/>
          <w:sz w:val="24"/>
        </w:rPr>
        <w:t>确定</w:t>
      </w:r>
      <w:r w:rsidRPr="00FF2AD8">
        <w:rPr>
          <w:rFonts w:hint="eastAsia"/>
          <w:color w:val="FF0000"/>
          <w:sz w:val="24"/>
        </w:rPr>
        <w:t>。</w:t>
      </w:r>
      <w:r w:rsidRPr="00FF2AD8">
        <w:rPr>
          <w:color w:val="FF0000"/>
          <w:sz w:val="24"/>
        </w:rPr>
        <w:t>非防爆电气设备应</w:t>
      </w:r>
      <w:r w:rsidR="00B97443" w:rsidRPr="00FF2AD8">
        <w:rPr>
          <w:rFonts w:hint="eastAsia"/>
          <w:color w:val="FF0000"/>
          <w:sz w:val="24"/>
        </w:rPr>
        <w:t>位于</w:t>
      </w:r>
      <w:r w:rsidRPr="00FF2AD8">
        <w:rPr>
          <w:color w:val="FF0000"/>
          <w:sz w:val="24"/>
        </w:rPr>
        <w:t>防爆区域以外。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sz w:val="24"/>
        </w:rPr>
        <w:t>5</w:t>
      </w:r>
      <w:r w:rsidRPr="00FF2AD8">
        <w:rPr>
          <w:rFonts w:hint="eastAsia"/>
          <w:sz w:val="24"/>
        </w:rPr>
        <w:t>、油气计量间按《石油天然气工程设计</w:t>
      </w:r>
      <w:r w:rsidRPr="00FF2AD8">
        <w:rPr>
          <w:sz w:val="24"/>
        </w:rPr>
        <w:t>防火</w:t>
      </w:r>
      <w:r w:rsidRPr="00FF2AD8">
        <w:rPr>
          <w:rFonts w:hint="eastAsia"/>
          <w:sz w:val="24"/>
        </w:rPr>
        <w:t>规范</w:t>
      </w:r>
      <w:r w:rsidRPr="00FF2AD8">
        <w:rPr>
          <w:sz w:val="24"/>
        </w:rPr>
        <w:t>》中</w:t>
      </w:r>
      <w:r w:rsidRPr="00FF2AD8">
        <w:rPr>
          <w:rFonts w:hint="eastAsia"/>
          <w:sz w:val="24"/>
        </w:rPr>
        <w:t>哪类</w:t>
      </w:r>
      <w:r w:rsidRPr="00FF2AD8">
        <w:rPr>
          <w:sz w:val="24"/>
        </w:rPr>
        <w:t>设备</w:t>
      </w:r>
      <w:r w:rsidRPr="00FF2AD8">
        <w:rPr>
          <w:rFonts w:hint="eastAsia"/>
          <w:sz w:val="24"/>
        </w:rPr>
        <w:t>卡</w:t>
      </w:r>
      <w:r w:rsidRPr="00FF2AD8">
        <w:rPr>
          <w:sz w:val="24"/>
        </w:rPr>
        <w:t>距离？</w:t>
      </w:r>
    </w:p>
    <w:p w:rsidR="00E80467" w:rsidRPr="00FF2AD8" w:rsidRDefault="00DC28FC">
      <w:pPr>
        <w:spacing w:line="360" w:lineRule="auto"/>
        <w:rPr>
          <w:sz w:val="24"/>
        </w:rPr>
      </w:pPr>
      <w:r w:rsidRPr="00FF2AD8">
        <w:rPr>
          <w:rFonts w:hint="eastAsia"/>
          <w:color w:val="FF0000"/>
          <w:sz w:val="24"/>
        </w:rPr>
        <w:lastRenderedPageBreak/>
        <w:t>答复</w:t>
      </w:r>
      <w:r w:rsidRPr="00FF2AD8">
        <w:rPr>
          <w:color w:val="FF0000"/>
          <w:sz w:val="24"/>
        </w:rPr>
        <w:t>：</w:t>
      </w:r>
      <w:r w:rsidRPr="00FF2AD8">
        <w:rPr>
          <w:rFonts w:hint="eastAsia"/>
          <w:color w:val="FF0000"/>
          <w:sz w:val="24"/>
        </w:rPr>
        <w:t>如果油气</w:t>
      </w:r>
      <w:r w:rsidRPr="00FF2AD8">
        <w:rPr>
          <w:color w:val="FF0000"/>
          <w:sz w:val="24"/>
        </w:rPr>
        <w:t>计量间为单井计量时</w:t>
      </w:r>
      <w:r w:rsidRPr="00FF2AD8">
        <w:rPr>
          <w:rFonts w:hint="eastAsia"/>
          <w:color w:val="FF0000"/>
          <w:sz w:val="24"/>
        </w:rPr>
        <w:t>，</w:t>
      </w:r>
      <w:r w:rsidRPr="00FF2AD8">
        <w:rPr>
          <w:color w:val="FF0000"/>
          <w:sz w:val="24"/>
        </w:rPr>
        <w:t>按</w:t>
      </w:r>
      <w:r w:rsidRPr="00FF2AD8">
        <w:rPr>
          <w:rFonts w:hint="eastAsia"/>
          <w:color w:val="FF0000"/>
          <w:sz w:val="24"/>
        </w:rPr>
        <w:t>《石油</w:t>
      </w:r>
      <w:r w:rsidRPr="00FF2AD8">
        <w:rPr>
          <w:color w:val="FF0000"/>
          <w:sz w:val="24"/>
        </w:rPr>
        <w:t>天然气工程设计防火规范</w:t>
      </w:r>
      <w:r w:rsidRPr="00FF2AD8">
        <w:rPr>
          <w:rFonts w:hint="eastAsia"/>
          <w:color w:val="FF0000"/>
          <w:sz w:val="24"/>
        </w:rPr>
        <w:t>》</w:t>
      </w:r>
      <w:r w:rsidRPr="00FF2AD8">
        <w:rPr>
          <w:color w:val="FF0000"/>
          <w:sz w:val="24"/>
        </w:rPr>
        <w:t>表</w:t>
      </w:r>
      <w:r w:rsidRPr="00FF2AD8">
        <w:rPr>
          <w:rFonts w:hint="eastAsia"/>
          <w:color w:val="FF0000"/>
          <w:sz w:val="24"/>
        </w:rPr>
        <w:t>5.2.3 五级</w:t>
      </w:r>
      <w:r w:rsidRPr="00FF2AD8">
        <w:rPr>
          <w:color w:val="FF0000"/>
          <w:sz w:val="24"/>
        </w:rPr>
        <w:t>油气站场防火间距执行；</w:t>
      </w:r>
      <w:r w:rsidRPr="00FF2AD8">
        <w:rPr>
          <w:rFonts w:hint="eastAsia"/>
          <w:color w:val="FF0000"/>
          <w:sz w:val="24"/>
        </w:rPr>
        <w:t>如果油气</w:t>
      </w:r>
      <w:r w:rsidRPr="00FF2AD8">
        <w:rPr>
          <w:color w:val="FF0000"/>
          <w:sz w:val="24"/>
        </w:rPr>
        <w:t>计量间为</w:t>
      </w:r>
      <w:r w:rsidRPr="00FF2AD8">
        <w:rPr>
          <w:rFonts w:hint="eastAsia"/>
          <w:color w:val="FF0000"/>
          <w:sz w:val="24"/>
        </w:rPr>
        <w:t>油气站场</w:t>
      </w:r>
      <w:r w:rsidRPr="00FF2AD8">
        <w:rPr>
          <w:color w:val="FF0000"/>
          <w:sz w:val="24"/>
        </w:rPr>
        <w:t>原油、天然气进出站计量</w:t>
      </w:r>
      <w:r w:rsidRPr="00FF2AD8">
        <w:rPr>
          <w:rFonts w:hint="eastAsia"/>
          <w:color w:val="FF0000"/>
          <w:sz w:val="24"/>
        </w:rPr>
        <w:t>时</w:t>
      </w:r>
      <w:r w:rsidRPr="00FF2AD8">
        <w:rPr>
          <w:color w:val="FF0000"/>
          <w:sz w:val="24"/>
        </w:rPr>
        <w:t>，</w:t>
      </w:r>
      <w:r w:rsidRPr="00FF2AD8">
        <w:rPr>
          <w:rFonts w:hint="eastAsia"/>
          <w:color w:val="FF0000"/>
          <w:sz w:val="24"/>
        </w:rPr>
        <w:t>《</w:t>
      </w:r>
      <w:r w:rsidRPr="00FF2AD8">
        <w:rPr>
          <w:color w:val="FF0000"/>
          <w:sz w:val="24"/>
        </w:rPr>
        <w:t>按</w:t>
      </w:r>
      <w:r w:rsidRPr="00FF2AD8">
        <w:rPr>
          <w:rFonts w:hint="eastAsia"/>
          <w:color w:val="FF0000"/>
          <w:sz w:val="24"/>
        </w:rPr>
        <w:t>石油</w:t>
      </w:r>
      <w:r w:rsidRPr="00FF2AD8">
        <w:rPr>
          <w:color w:val="FF0000"/>
          <w:sz w:val="24"/>
        </w:rPr>
        <w:t>天然气工程设计防火规范</w:t>
      </w:r>
      <w:r w:rsidRPr="00FF2AD8">
        <w:rPr>
          <w:rFonts w:hint="eastAsia"/>
          <w:color w:val="FF0000"/>
          <w:sz w:val="24"/>
        </w:rPr>
        <w:t>》</w:t>
      </w:r>
      <w:r w:rsidRPr="00FF2AD8">
        <w:rPr>
          <w:color w:val="FF0000"/>
          <w:sz w:val="24"/>
        </w:rPr>
        <w:t>表</w:t>
      </w:r>
      <w:r w:rsidRPr="00FF2AD8">
        <w:rPr>
          <w:rFonts w:hint="eastAsia"/>
          <w:color w:val="FF0000"/>
          <w:sz w:val="24"/>
        </w:rPr>
        <w:t>5.2.</w:t>
      </w:r>
      <w:r w:rsidRPr="00FF2AD8">
        <w:rPr>
          <w:color w:val="FF0000"/>
          <w:sz w:val="24"/>
        </w:rPr>
        <w:t>1</w:t>
      </w:r>
      <w:r w:rsidRPr="00FF2AD8">
        <w:rPr>
          <w:rFonts w:hint="eastAsia"/>
          <w:color w:val="FF0000"/>
          <w:sz w:val="24"/>
        </w:rPr>
        <w:t xml:space="preserve"> 一、</w:t>
      </w:r>
      <w:r w:rsidRPr="00FF2AD8">
        <w:rPr>
          <w:color w:val="FF0000"/>
          <w:sz w:val="24"/>
        </w:rPr>
        <w:t>二、三、四级油气站场总平面布置防火间距执行；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sz w:val="24"/>
        </w:rPr>
        <w:t>6</w:t>
      </w:r>
      <w:r w:rsidRPr="00FF2AD8">
        <w:rPr>
          <w:rFonts w:hint="eastAsia"/>
          <w:sz w:val="24"/>
        </w:rPr>
        <w:t>、</w:t>
      </w:r>
      <w:r w:rsidRPr="00FF2AD8">
        <w:rPr>
          <w:sz w:val="24"/>
        </w:rPr>
        <w:t>防爆电加热器</w:t>
      </w:r>
      <w:r w:rsidRPr="00FF2AD8">
        <w:rPr>
          <w:rFonts w:hint="eastAsia"/>
          <w:sz w:val="24"/>
        </w:rPr>
        <w:t>、非防爆空气源</w:t>
      </w:r>
      <w:r w:rsidRPr="00FF2AD8">
        <w:rPr>
          <w:sz w:val="24"/>
        </w:rPr>
        <w:t>热泵</w:t>
      </w:r>
      <w:r w:rsidRPr="00FF2AD8">
        <w:rPr>
          <w:rFonts w:hint="eastAsia"/>
          <w:sz w:val="24"/>
        </w:rPr>
        <w:t>（整体</w:t>
      </w:r>
      <w:r w:rsidRPr="00FF2AD8">
        <w:rPr>
          <w:sz w:val="24"/>
        </w:rPr>
        <w:t>撬装</w:t>
      </w:r>
      <w:r w:rsidRPr="00FF2AD8">
        <w:rPr>
          <w:rFonts w:hint="eastAsia"/>
          <w:sz w:val="24"/>
        </w:rPr>
        <w:t>，</w:t>
      </w:r>
      <w:r w:rsidRPr="00FF2AD8">
        <w:rPr>
          <w:sz w:val="24"/>
        </w:rPr>
        <w:t>可燃介质进出</w:t>
      </w:r>
      <w:r w:rsidRPr="00FF2AD8">
        <w:rPr>
          <w:rFonts w:hint="eastAsia"/>
          <w:sz w:val="24"/>
        </w:rPr>
        <w:t>）按《石油天然气工程设计</w:t>
      </w:r>
      <w:r w:rsidRPr="00FF2AD8">
        <w:rPr>
          <w:sz w:val="24"/>
        </w:rPr>
        <w:t>防火</w:t>
      </w:r>
      <w:r w:rsidRPr="00FF2AD8">
        <w:rPr>
          <w:rFonts w:hint="eastAsia"/>
          <w:sz w:val="24"/>
        </w:rPr>
        <w:t>规范</w:t>
      </w:r>
      <w:r w:rsidRPr="00FF2AD8">
        <w:rPr>
          <w:sz w:val="24"/>
        </w:rPr>
        <w:t>》中</w:t>
      </w:r>
      <w:r w:rsidRPr="00FF2AD8">
        <w:rPr>
          <w:rFonts w:hint="eastAsia"/>
          <w:sz w:val="24"/>
        </w:rPr>
        <w:t>哪类</w:t>
      </w:r>
      <w:r w:rsidRPr="00FF2AD8">
        <w:rPr>
          <w:sz w:val="24"/>
        </w:rPr>
        <w:t>设备</w:t>
      </w:r>
      <w:r w:rsidRPr="00FF2AD8">
        <w:rPr>
          <w:rFonts w:hint="eastAsia"/>
          <w:sz w:val="24"/>
        </w:rPr>
        <w:t>卡</w:t>
      </w:r>
      <w:r w:rsidRPr="00FF2AD8">
        <w:rPr>
          <w:sz w:val="24"/>
        </w:rPr>
        <w:t>距离？</w:t>
      </w:r>
    </w:p>
    <w:p w:rsidR="003F595E" w:rsidRDefault="00C31698">
      <w:pPr>
        <w:spacing w:line="360" w:lineRule="auto"/>
        <w:rPr>
          <w:color w:val="FF0000"/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Pr="00FF2AD8">
        <w:rPr>
          <w:rFonts w:hint="eastAsia"/>
          <w:color w:val="FF0000"/>
          <w:sz w:val="24"/>
        </w:rPr>
        <w:t>《石油天然气工程设计</w:t>
      </w:r>
      <w:r w:rsidRPr="00FF2AD8">
        <w:rPr>
          <w:color w:val="FF0000"/>
          <w:sz w:val="24"/>
        </w:rPr>
        <w:t>防火</w:t>
      </w:r>
      <w:r w:rsidRPr="00FF2AD8">
        <w:rPr>
          <w:rFonts w:hint="eastAsia"/>
          <w:color w:val="FF0000"/>
          <w:sz w:val="24"/>
        </w:rPr>
        <w:t>规范</w:t>
      </w:r>
      <w:r w:rsidRPr="00FF2AD8">
        <w:rPr>
          <w:color w:val="FF0000"/>
          <w:sz w:val="24"/>
        </w:rPr>
        <w:t>》</w:t>
      </w:r>
      <w:r w:rsidRPr="00FF2AD8">
        <w:rPr>
          <w:rFonts w:hint="eastAsia"/>
          <w:color w:val="FF0000"/>
          <w:sz w:val="24"/>
        </w:rPr>
        <w:t>没有对</w:t>
      </w:r>
      <w:r w:rsidRPr="00FF2AD8">
        <w:rPr>
          <w:color w:val="FF0000"/>
          <w:sz w:val="24"/>
        </w:rPr>
        <w:t>防爆电加热器</w:t>
      </w:r>
      <w:r w:rsidRPr="00FF2AD8">
        <w:rPr>
          <w:rFonts w:hint="eastAsia"/>
          <w:color w:val="FF0000"/>
          <w:sz w:val="24"/>
        </w:rPr>
        <w:t>、非防爆空气源</w:t>
      </w:r>
      <w:r w:rsidRPr="00FF2AD8">
        <w:rPr>
          <w:color w:val="FF0000"/>
          <w:sz w:val="24"/>
        </w:rPr>
        <w:t>热泵</w:t>
      </w:r>
      <w:r w:rsidRPr="00FF2AD8">
        <w:rPr>
          <w:rFonts w:hint="eastAsia"/>
          <w:color w:val="FF0000"/>
          <w:sz w:val="24"/>
        </w:rPr>
        <w:t>单独</w:t>
      </w:r>
      <w:r w:rsidRPr="00FF2AD8">
        <w:rPr>
          <w:color w:val="FF0000"/>
          <w:sz w:val="24"/>
        </w:rPr>
        <w:t>列项提供防火间距</w:t>
      </w:r>
      <w:r w:rsidR="00635EC5" w:rsidRPr="00FF2AD8">
        <w:rPr>
          <w:rFonts w:hint="eastAsia"/>
          <w:color w:val="FF0000"/>
          <w:sz w:val="24"/>
        </w:rPr>
        <w:t>。</w:t>
      </w:r>
      <w:r w:rsidR="005312D4" w:rsidRPr="00FF2AD8">
        <w:rPr>
          <w:rFonts w:hint="eastAsia"/>
          <w:color w:val="FF0000"/>
          <w:sz w:val="24"/>
        </w:rPr>
        <w:t>建议</w:t>
      </w:r>
      <w:r w:rsidR="00635EC5" w:rsidRPr="00FF2AD8">
        <w:rPr>
          <w:color w:val="FF0000"/>
          <w:sz w:val="24"/>
        </w:rPr>
        <w:t>防爆电加热器</w:t>
      </w:r>
      <w:r w:rsidR="005312D4" w:rsidRPr="00FF2AD8">
        <w:rPr>
          <w:rFonts w:hint="eastAsia"/>
          <w:color w:val="FF0000"/>
          <w:sz w:val="24"/>
        </w:rPr>
        <w:t>按</w:t>
      </w:r>
      <w:r w:rsidR="00635EC5" w:rsidRPr="00FF2AD8">
        <w:rPr>
          <w:color w:val="FF0000"/>
          <w:sz w:val="24"/>
        </w:rPr>
        <w:t>防爆</w:t>
      </w:r>
      <w:r w:rsidR="00635EC5" w:rsidRPr="00FF2AD8">
        <w:rPr>
          <w:rFonts w:hint="eastAsia"/>
          <w:color w:val="FF0000"/>
          <w:sz w:val="24"/>
        </w:rPr>
        <w:t>电脱水器</w:t>
      </w:r>
      <w:r w:rsidR="005312D4" w:rsidRPr="00FF2AD8">
        <w:rPr>
          <w:color w:val="FF0000"/>
          <w:sz w:val="24"/>
        </w:rPr>
        <w:t>防火间距</w:t>
      </w:r>
      <w:r w:rsidR="000B118D" w:rsidRPr="00FF2AD8">
        <w:rPr>
          <w:rFonts w:hint="eastAsia"/>
          <w:color w:val="FF0000"/>
          <w:sz w:val="24"/>
        </w:rPr>
        <w:t>执行</w:t>
      </w:r>
      <w:r w:rsidR="003F595E">
        <w:rPr>
          <w:rFonts w:hint="eastAsia"/>
          <w:color w:val="FF0000"/>
          <w:sz w:val="24"/>
        </w:rPr>
        <w:t>。</w:t>
      </w:r>
    </w:p>
    <w:p w:rsidR="004032F4" w:rsidRPr="009204C6" w:rsidRDefault="00635EC5">
      <w:pPr>
        <w:spacing w:line="360" w:lineRule="auto"/>
        <w:rPr>
          <w:color w:val="FF0000"/>
          <w:sz w:val="24"/>
        </w:rPr>
      </w:pPr>
      <w:r w:rsidRPr="00FF2AD8">
        <w:rPr>
          <w:rFonts w:hint="eastAsia"/>
          <w:color w:val="FF0000"/>
          <w:sz w:val="24"/>
        </w:rPr>
        <w:t>非防爆空气源</w:t>
      </w:r>
      <w:r w:rsidRPr="00FF2AD8">
        <w:rPr>
          <w:color w:val="FF0000"/>
          <w:sz w:val="24"/>
        </w:rPr>
        <w:t>热泵</w:t>
      </w:r>
      <w:r w:rsidR="003F595E">
        <w:rPr>
          <w:rFonts w:hint="eastAsia"/>
          <w:color w:val="FF0000"/>
          <w:sz w:val="24"/>
        </w:rPr>
        <w:t>不应位于</w:t>
      </w:r>
      <w:r w:rsidR="003F595E" w:rsidRPr="009204C6">
        <w:rPr>
          <w:rFonts w:hint="eastAsia"/>
          <w:color w:val="FF0000"/>
          <w:sz w:val="24"/>
        </w:rPr>
        <w:t>防爆区</w:t>
      </w:r>
      <w:r w:rsidR="004032F4" w:rsidRPr="009204C6">
        <w:rPr>
          <w:rFonts w:hint="eastAsia"/>
          <w:color w:val="FF0000"/>
          <w:sz w:val="24"/>
        </w:rPr>
        <w:t>，一</w:t>
      </w:r>
      <w:bookmarkStart w:id="0" w:name="_GoBack"/>
      <w:bookmarkEnd w:id="0"/>
      <w:r w:rsidR="004032F4" w:rsidRPr="009204C6">
        <w:rPr>
          <w:rFonts w:hint="eastAsia"/>
          <w:color w:val="FF0000"/>
          <w:sz w:val="24"/>
        </w:rPr>
        <w:t>般</w:t>
      </w:r>
      <w:r w:rsidR="004032F4" w:rsidRPr="00FF2AD8">
        <w:rPr>
          <w:rFonts w:hint="eastAsia"/>
          <w:color w:val="FF0000"/>
          <w:sz w:val="24"/>
        </w:rPr>
        <w:t>空气源</w:t>
      </w:r>
      <w:r w:rsidR="004032F4" w:rsidRPr="00FF2AD8">
        <w:rPr>
          <w:color w:val="FF0000"/>
          <w:sz w:val="24"/>
        </w:rPr>
        <w:t>热泵</w:t>
      </w:r>
      <w:r w:rsidR="004032F4">
        <w:rPr>
          <w:rFonts w:hint="eastAsia"/>
          <w:color w:val="FF0000"/>
          <w:sz w:val="24"/>
        </w:rPr>
        <w:t>不采取</w:t>
      </w:r>
      <w:r w:rsidR="004032F4" w:rsidRPr="009204C6">
        <w:rPr>
          <w:color w:val="FF0000"/>
          <w:sz w:val="24"/>
        </w:rPr>
        <w:t>可燃介质</w:t>
      </w:r>
      <w:r w:rsidR="004032F4" w:rsidRPr="009204C6">
        <w:rPr>
          <w:rFonts w:hint="eastAsia"/>
          <w:color w:val="FF0000"/>
          <w:sz w:val="24"/>
        </w:rPr>
        <w:t>直接</w:t>
      </w:r>
      <w:r w:rsidR="004032F4" w:rsidRPr="009204C6">
        <w:rPr>
          <w:color w:val="FF0000"/>
          <w:sz w:val="24"/>
        </w:rPr>
        <w:t>进出</w:t>
      </w:r>
      <w:r w:rsidR="004032F4" w:rsidRPr="009204C6">
        <w:rPr>
          <w:rFonts w:hint="eastAsia"/>
          <w:color w:val="FF0000"/>
          <w:sz w:val="24"/>
        </w:rPr>
        <w:t>方式</w:t>
      </w:r>
      <w:r w:rsidR="004032F4" w:rsidRPr="009204C6">
        <w:rPr>
          <w:color w:val="FF0000"/>
          <w:sz w:val="24"/>
        </w:rPr>
        <w:t>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sz w:val="24"/>
        </w:rPr>
        <w:t>7</w:t>
      </w:r>
      <w:r w:rsidRPr="00FF2AD8">
        <w:rPr>
          <w:rFonts w:hint="eastAsia"/>
          <w:sz w:val="24"/>
        </w:rPr>
        <w:t>、油井非防爆</w:t>
      </w:r>
      <w:r w:rsidRPr="00FF2AD8">
        <w:rPr>
          <w:sz w:val="24"/>
        </w:rPr>
        <w:t>加药装置</w:t>
      </w:r>
      <w:r w:rsidRPr="00FF2AD8">
        <w:rPr>
          <w:rFonts w:hint="eastAsia"/>
          <w:sz w:val="24"/>
        </w:rPr>
        <w:t>按《石油天然气工程设计</w:t>
      </w:r>
      <w:r w:rsidRPr="00FF2AD8">
        <w:rPr>
          <w:sz w:val="24"/>
        </w:rPr>
        <w:t>防火</w:t>
      </w:r>
      <w:r w:rsidRPr="00FF2AD8">
        <w:rPr>
          <w:rFonts w:hint="eastAsia"/>
          <w:sz w:val="24"/>
        </w:rPr>
        <w:t>规范</w:t>
      </w:r>
      <w:r w:rsidRPr="00FF2AD8">
        <w:rPr>
          <w:sz w:val="24"/>
        </w:rPr>
        <w:t>》中</w:t>
      </w:r>
      <w:r w:rsidRPr="00FF2AD8">
        <w:rPr>
          <w:rFonts w:hint="eastAsia"/>
          <w:sz w:val="24"/>
        </w:rPr>
        <w:t>哪类</w:t>
      </w:r>
      <w:r w:rsidRPr="00FF2AD8">
        <w:rPr>
          <w:sz w:val="24"/>
        </w:rPr>
        <w:t>设备</w:t>
      </w:r>
      <w:r w:rsidRPr="00FF2AD8">
        <w:rPr>
          <w:rFonts w:hint="eastAsia"/>
          <w:sz w:val="24"/>
        </w:rPr>
        <w:t>卡</w:t>
      </w:r>
      <w:r w:rsidRPr="00FF2AD8">
        <w:rPr>
          <w:sz w:val="24"/>
        </w:rPr>
        <w:t>距离？</w:t>
      </w:r>
    </w:p>
    <w:p w:rsidR="00914052" w:rsidRPr="00FF2AD8" w:rsidRDefault="00914052">
      <w:pPr>
        <w:spacing w:line="360" w:lineRule="auto"/>
        <w:rPr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Pr="00FF2AD8">
        <w:rPr>
          <w:rFonts w:hint="eastAsia"/>
          <w:color w:val="FF0000"/>
          <w:sz w:val="24"/>
        </w:rPr>
        <w:t>按《石油天然气工程设计</w:t>
      </w:r>
      <w:r w:rsidRPr="00FF2AD8">
        <w:rPr>
          <w:color w:val="FF0000"/>
          <w:sz w:val="24"/>
        </w:rPr>
        <w:t>防火</w:t>
      </w:r>
      <w:r w:rsidRPr="00FF2AD8">
        <w:rPr>
          <w:rFonts w:hint="eastAsia"/>
          <w:color w:val="FF0000"/>
          <w:sz w:val="24"/>
        </w:rPr>
        <w:t>规范</w:t>
      </w:r>
      <w:r w:rsidRPr="00FF2AD8">
        <w:rPr>
          <w:color w:val="FF0000"/>
          <w:sz w:val="24"/>
        </w:rPr>
        <w:t>》表</w:t>
      </w:r>
      <w:r w:rsidRPr="00FF2AD8">
        <w:rPr>
          <w:rFonts w:hint="eastAsia"/>
          <w:color w:val="FF0000"/>
          <w:sz w:val="24"/>
        </w:rPr>
        <w:t>5.2.3 五级</w:t>
      </w:r>
      <w:r w:rsidRPr="00FF2AD8">
        <w:rPr>
          <w:color w:val="FF0000"/>
          <w:sz w:val="24"/>
        </w:rPr>
        <w:t>油气站场</w:t>
      </w:r>
      <w:r w:rsidRPr="00FF2AD8">
        <w:rPr>
          <w:rFonts w:hint="eastAsia"/>
          <w:color w:val="FF0000"/>
          <w:sz w:val="24"/>
        </w:rPr>
        <w:t>辅助</w:t>
      </w:r>
      <w:r w:rsidR="004032F4">
        <w:rPr>
          <w:color w:val="FF0000"/>
          <w:sz w:val="24"/>
        </w:rPr>
        <w:t>生产设施的防火间距执行</w:t>
      </w:r>
      <w:r w:rsidR="004032F4">
        <w:rPr>
          <w:rFonts w:hint="eastAsia"/>
          <w:color w:val="FF0000"/>
          <w:sz w:val="24"/>
        </w:rPr>
        <w:t>。</w:t>
      </w:r>
    </w:p>
    <w:p w:rsidR="0062122F" w:rsidRPr="00FF2AD8" w:rsidRDefault="00DC28FC">
      <w:pPr>
        <w:spacing w:line="360" w:lineRule="auto"/>
        <w:rPr>
          <w:sz w:val="24"/>
        </w:rPr>
      </w:pPr>
      <w:r w:rsidRPr="00FF2AD8">
        <w:rPr>
          <w:rFonts w:hint="eastAsia"/>
          <w:sz w:val="24"/>
        </w:rPr>
        <w:t>8、油田</w:t>
      </w:r>
      <w:r w:rsidRPr="00FF2AD8">
        <w:rPr>
          <w:sz w:val="24"/>
        </w:rPr>
        <w:t>非金属管道定向钻穿越是否必须</w:t>
      </w:r>
      <w:r w:rsidRPr="00FF2AD8">
        <w:rPr>
          <w:rFonts w:hint="eastAsia"/>
          <w:sz w:val="24"/>
        </w:rPr>
        <w:t>增加</w:t>
      </w:r>
      <w:r w:rsidRPr="00FF2AD8">
        <w:rPr>
          <w:sz w:val="24"/>
        </w:rPr>
        <w:t>套管</w:t>
      </w:r>
      <w:r w:rsidRPr="00FF2AD8">
        <w:rPr>
          <w:rFonts w:hint="eastAsia"/>
          <w:sz w:val="24"/>
        </w:rPr>
        <w:t>？</w:t>
      </w:r>
    </w:p>
    <w:p w:rsidR="00914052" w:rsidRDefault="00914052">
      <w:pPr>
        <w:spacing w:line="360" w:lineRule="auto"/>
        <w:rPr>
          <w:color w:val="FF0000"/>
          <w:sz w:val="24"/>
        </w:rPr>
      </w:pPr>
      <w:r w:rsidRPr="00FF2AD8">
        <w:rPr>
          <w:rFonts w:hint="eastAsia"/>
          <w:color w:val="FF0000"/>
          <w:sz w:val="24"/>
        </w:rPr>
        <w:t>答复</w:t>
      </w:r>
      <w:r w:rsidRPr="00FF2AD8">
        <w:rPr>
          <w:color w:val="FF0000"/>
          <w:sz w:val="24"/>
        </w:rPr>
        <w:t>：</w:t>
      </w:r>
      <w:r w:rsidR="00D57323" w:rsidRPr="00FF2AD8">
        <w:rPr>
          <w:color w:val="FF0000"/>
          <w:sz w:val="24"/>
        </w:rPr>
        <w:t>对于非金属管定向钻</w:t>
      </w:r>
      <w:r w:rsidR="00D57323" w:rsidRPr="00FF2AD8">
        <w:rPr>
          <w:rFonts w:hint="eastAsia"/>
          <w:color w:val="FF0000"/>
          <w:sz w:val="24"/>
        </w:rPr>
        <w:t>穿越，</w:t>
      </w:r>
      <w:r w:rsidR="00D57323" w:rsidRPr="00FF2AD8">
        <w:rPr>
          <w:color w:val="FF0000"/>
          <w:sz w:val="24"/>
        </w:rPr>
        <w:t>规范没有明确</w:t>
      </w:r>
      <w:r w:rsidR="00D57323" w:rsidRPr="00FF2AD8">
        <w:rPr>
          <w:rFonts w:hint="eastAsia"/>
          <w:color w:val="FF0000"/>
          <w:sz w:val="24"/>
        </w:rPr>
        <w:t>加</w:t>
      </w:r>
      <w:r w:rsidR="00D57323" w:rsidRPr="00FF2AD8">
        <w:rPr>
          <w:color w:val="FF0000"/>
          <w:sz w:val="24"/>
        </w:rPr>
        <w:t>套管</w:t>
      </w:r>
      <w:r w:rsidR="005312D4" w:rsidRPr="00FF2AD8">
        <w:rPr>
          <w:rFonts w:hint="eastAsia"/>
          <w:color w:val="FF0000"/>
          <w:sz w:val="24"/>
        </w:rPr>
        <w:t>的</w:t>
      </w:r>
      <w:r w:rsidR="00D57323" w:rsidRPr="00FF2AD8">
        <w:rPr>
          <w:rFonts w:hint="eastAsia"/>
          <w:color w:val="FF0000"/>
          <w:sz w:val="24"/>
        </w:rPr>
        <w:t>要求</w:t>
      </w:r>
      <w:r w:rsidR="003E4C60" w:rsidRPr="00FF2AD8">
        <w:rPr>
          <w:rFonts w:hint="eastAsia"/>
          <w:color w:val="FF0000"/>
          <w:sz w:val="24"/>
        </w:rPr>
        <w:t>。管道</w:t>
      </w:r>
      <w:r w:rsidR="000B118D" w:rsidRPr="00FF2AD8">
        <w:rPr>
          <w:rFonts w:hint="eastAsia"/>
          <w:color w:val="FF0000"/>
          <w:sz w:val="24"/>
        </w:rPr>
        <w:t>增</w:t>
      </w:r>
      <w:r w:rsidRPr="00FF2AD8">
        <w:rPr>
          <w:color w:val="FF0000"/>
          <w:sz w:val="24"/>
        </w:rPr>
        <w:t>加套管主要以下作用，</w:t>
      </w:r>
      <w:r w:rsidRPr="00FF2AD8">
        <w:rPr>
          <w:rFonts w:hint="eastAsia"/>
          <w:color w:val="FF0000"/>
          <w:sz w:val="24"/>
        </w:rPr>
        <w:t>一是</w:t>
      </w:r>
      <w:r w:rsidR="005312D4" w:rsidRPr="00FF2AD8">
        <w:rPr>
          <w:rFonts w:hint="eastAsia"/>
          <w:color w:val="FF0000"/>
          <w:sz w:val="24"/>
        </w:rPr>
        <w:t>避免</w:t>
      </w:r>
      <w:r w:rsidRPr="00FF2AD8">
        <w:rPr>
          <w:color w:val="FF0000"/>
          <w:sz w:val="24"/>
        </w:rPr>
        <w:t>管线承受</w:t>
      </w:r>
      <w:r w:rsidR="005312D4" w:rsidRPr="00FF2AD8">
        <w:rPr>
          <w:rFonts w:hint="eastAsia"/>
          <w:color w:val="FF0000"/>
          <w:sz w:val="24"/>
        </w:rPr>
        <w:t>的</w:t>
      </w:r>
      <w:r w:rsidRPr="00FF2AD8">
        <w:rPr>
          <w:color w:val="FF0000"/>
          <w:sz w:val="24"/>
        </w:rPr>
        <w:t>外</w:t>
      </w:r>
      <w:r w:rsidR="003E4C60" w:rsidRPr="00FF2AD8">
        <w:rPr>
          <w:rFonts w:hint="eastAsia"/>
          <w:color w:val="FF0000"/>
          <w:sz w:val="24"/>
        </w:rPr>
        <w:t>压</w:t>
      </w:r>
      <w:r w:rsidR="005312D4" w:rsidRPr="00FF2AD8">
        <w:rPr>
          <w:rFonts w:hint="eastAsia"/>
          <w:color w:val="FF0000"/>
          <w:sz w:val="24"/>
        </w:rPr>
        <w:t>超压</w:t>
      </w:r>
      <w:r w:rsidRPr="00FF2AD8">
        <w:rPr>
          <w:rFonts w:hint="eastAsia"/>
          <w:color w:val="FF0000"/>
          <w:sz w:val="24"/>
        </w:rPr>
        <w:t>（如穿越道路</w:t>
      </w:r>
      <w:r w:rsidRPr="00FF2AD8">
        <w:rPr>
          <w:color w:val="FF0000"/>
          <w:sz w:val="24"/>
        </w:rPr>
        <w:t>）</w:t>
      </w:r>
      <w:r w:rsidRPr="00FF2AD8">
        <w:rPr>
          <w:rFonts w:hint="eastAsia"/>
          <w:color w:val="FF0000"/>
          <w:sz w:val="24"/>
        </w:rPr>
        <w:t>；二是保护</w:t>
      </w:r>
      <w:r w:rsidRPr="00FF2AD8">
        <w:rPr>
          <w:color w:val="FF0000"/>
          <w:sz w:val="24"/>
        </w:rPr>
        <w:t>管线</w:t>
      </w:r>
      <w:r w:rsidR="00D57323" w:rsidRPr="00FF2AD8">
        <w:rPr>
          <w:rFonts w:hint="eastAsia"/>
          <w:color w:val="FF0000"/>
          <w:sz w:val="24"/>
        </w:rPr>
        <w:t>免受</w:t>
      </w:r>
      <w:r w:rsidR="00161A25" w:rsidRPr="00FF2AD8">
        <w:rPr>
          <w:rFonts w:hint="eastAsia"/>
          <w:color w:val="FF0000"/>
          <w:sz w:val="24"/>
        </w:rPr>
        <w:t>外力</w:t>
      </w:r>
      <w:r w:rsidR="00161A25" w:rsidRPr="00FF2AD8">
        <w:rPr>
          <w:color w:val="FF0000"/>
          <w:sz w:val="24"/>
        </w:rPr>
        <w:t>破坏；三是便于管线更换</w:t>
      </w:r>
      <w:r w:rsidR="00161A25" w:rsidRPr="00FF2AD8">
        <w:rPr>
          <w:rFonts w:hint="eastAsia"/>
          <w:color w:val="FF0000"/>
          <w:sz w:val="24"/>
        </w:rPr>
        <w:t>；四</w:t>
      </w:r>
      <w:r w:rsidR="00161A25" w:rsidRPr="00FF2AD8">
        <w:rPr>
          <w:color w:val="FF0000"/>
          <w:sz w:val="24"/>
        </w:rPr>
        <w:t>是当非金属管道定向钻穿越</w:t>
      </w:r>
      <w:r w:rsidR="00161A25" w:rsidRPr="00FF2AD8">
        <w:rPr>
          <w:rFonts w:hint="eastAsia"/>
          <w:color w:val="FF0000"/>
          <w:sz w:val="24"/>
        </w:rPr>
        <w:t>不能</w:t>
      </w:r>
      <w:r w:rsidR="00161A25" w:rsidRPr="00FF2AD8">
        <w:rPr>
          <w:color w:val="FF0000"/>
          <w:sz w:val="24"/>
        </w:rPr>
        <w:t>满足</w:t>
      </w:r>
      <w:r w:rsidR="00161A25" w:rsidRPr="00FF2AD8">
        <w:rPr>
          <w:rFonts w:hint="eastAsia"/>
          <w:color w:val="FF0000"/>
          <w:sz w:val="24"/>
        </w:rPr>
        <w:t>回拖力</w:t>
      </w:r>
      <w:r w:rsidR="00161A25" w:rsidRPr="00FF2AD8">
        <w:rPr>
          <w:color w:val="FF0000"/>
          <w:sz w:val="24"/>
        </w:rPr>
        <w:t>时，</w:t>
      </w:r>
      <w:r w:rsidR="005312D4" w:rsidRPr="00FF2AD8">
        <w:rPr>
          <w:rFonts w:hint="eastAsia"/>
          <w:color w:val="FF0000"/>
          <w:sz w:val="24"/>
        </w:rPr>
        <w:t>增加</w:t>
      </w:r>
      <w:r w:rsidR="005312D4" w:rsidRPr="00FF2AD8">
        <w:rPr>
          <w:color w:val="FF0000"/>
          <w:sz w:val="24"/>
        </w:rPr>
        <w:t>套管，</w:t>
      </w:r>
      <w:r w:rsidR="003E4C60" w:rsidRPr="00FF2AD8">
        <w:rPr>
          <w:rFonts w:hint="eastAsia"/>
          <w:color w:val="FF0000"/>
          <w:sz w:val="24"/>
        </w:rPr>
        <w:t>回拖</w:t>
      </w:r>
      <w:r w:rsidR="00161A25" w:rsidRPr="00FF2AD8">
        <w:rPr>
          <w:color w:val="FF0000"/>
          <w:sz w:val="24"/>
        </w:rPr>
        <w:t>套管</w:t>
      </w:r>
      <w:r w:rsidR="005312D4" w:rsidRPr="00FF2AD8">
        <w:rPr>
          <w:rFonts w:hint="eastAsia"/>
          <w:color w:val="FF0000"/>
          <w:sz w:val="24"/>
        </w:rPr>
        <w:t>降低</w:t>
      </w:r>
      <w:r w:rsidR="003E4C60" w:rsidRPr="00FF2AD8">
        <w:rPr>
          <w:color w:val="FF0000"/>
          <w:sz w:val="24"/>
        </w:rPr>
        <w:t>非金属管道</w:t>
      </w:r>
      <w:r w:rsidR="00161A25" w:rsidRPr="00FF2AD8">
        <w:rPr>
          <w:color w:val="FF0000"/>
          <w:sz w:val="24"/>
        </w:rPr>
        <w:t>回拖</w:t>
      </w:r>
      <w:r w:rsidR="005312D4" w:rsidRPr="00FF2AD8">
        <w:rPr>
          <w:rFonts w:hint="eastAsia"/>
          <w:color w:val="FF0000"/>
          <w:sz w:val="24"/>
        </w:rPr>
        <w:t>应力</w:t>
      </w:r>
      <w:r w:rsidR="004032F4">
        <w:rPr>
          <w:rFonts w:hint="eastAsia"/>
          <w:color w:val="FF0000"/>
          <w:sz w:val="24"/>
        </w:rPr>
        <w:t>；</w:t>
      </w:r>
      <w:r w:rsidR="004032F4">
        <w:rPr>
          <w:color w:val="FF0000"/>
          <w:sz w:val="24"/>
        </w:rPr>
        <w:t>五</w:t>
      </w:r>
      <w:r w:rsidR="00F86537">
        <w:rPr>
          <w:rFonts w:hint="eastAsia"/>
          <w:color w:val="FF0000"/>
          <w:sz w:val="24"/>
        </w:rPr>
        <w:t>是</w:t>
      </w:r>
      <w:r w:rsidR="004032F4">
        <w:rPr>
          <w:color w:val="FF0000"/>
          <w:sz w:val="24"/>
        </w:rPr>
        <w:t>位于特殊环保要求的地域，根据环保要求设置</w:t>
      </w:r>
      <w:r w:rsidR="00161A25" w:rsidRPr="00FF2AD8">
        <w:rPr>
          <w:color w:val="FF0000"/>
          <w:sz w:val="24"/>
        </w:rPr>
        <w:t>。</w:t>
      </w:r>
    </w:p>
    <w:p w:rsidR="004032F4" w:rsidRDefault="004032F4">
      <w:pPr>
        <w:spacing w:line="360" w:lineRule="auto"/>
        <w:rPr>
          <w:color w:val="FF0000"/>
          <w:sz w:val="24"/>
        </w:rPr>
      </w:pPr>
    </w:p>
    <w:p w:rsidR="00DB73DD" w:rsidRDefault="00DB73DD" w:rsidP="00DB73DD">
      <w:pPr>
        <w:spacing w:line="360" w:lineRule="auto"/>
        <w:jc w:val="right"/>
        <w:rPr>
          <w:color w:val="FF0000"/>
          <w:sz w:val="24"/>
        </w:rPr>
      </w:pPr>
      <w:r>
        <w:rPr>
          <w:color w:val="FF0000"/>
          <w:sz w:val="24"/>
        </w:rPr>
        <w:t>勘察设计</w:t>
      </w:r>
      <w:r>
        <w:rPr>
          <w:rFonts w:hint="eastAsia"/>
          <w:color w:val="FF0000"/>
          <w:sz w:val="24"/>
        </w:rPr>
        <w:t>协会油气专业</w:t>
      </w:r>
      <w:r>
        <w:rPr>
          <w:color w:val="FF0000"/>
          <w:sz w:val="24"/>
        </w:rPr>
        <w:t>委员会</w:t>
      </w:r>
    </w:p>
    <w:p w:rsidR="00DB73DD" w:rsidRDefault="00DB73DD" w:rsidP="00DB73DD">
      <w:pPr>
        <w:spacing w:line="360" w:lineRule="auto"/>
        <w:jc w:val="right"/>
        <w:rPr>
          <w:color w:val="FF0000"/>
          <w:sz w:val="24"/>
        </w:rPr>
      </w:pPr>
      <w:r>
        <w:rPr>
          <w:color w:val="FF0000"/>
          <w:sz w:val="24"/>
        </w:rPr>
        <w:t>2020年10月19日</w:t>
      </w:r>
    </w:p>
    <w:p w:rsidR="00DB73DD" w:rsidRPr="00FF2AD8" w:rsidRDefault="00DB73DD" w:rsidP="00DB73DD">
      <w:pPr>
        <w:spacing w:line="360" w:lineRule="auto"/>
        <w:jc w:val="right"/>
        <w:rPr>
          <w:color w:val="FF0000"/>
          <w:sz w:val="24"/>
        </w:rPr>
      </w:pPr>
    </w:p>
    <w:sectPr w:rsidR="00DB73DD" w:rsidRPr="00FF2AD8" w:rsidSect="00A567C4">
      <w:pgSz w:w="11906" w:h="16838"/>
      <w:pgMar w:top="1191" w:right="1304" w:bottom="102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7CE" w:rsidRDefault="000F67CE" w:rsidP="00A567C4">
      <w:r>
        <w:separator/>
      </w:r>
    </w:p>
  </w:endnote>
  <w:endnote w:type="continuationSeparator" w:id="1">
    <w:p w:rsidR="000F67CE" w:rsidRDefault="000F67CE" w:rsidP="00A5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7CE" w:rsidRDefault="000F67CE" w:rsidP="00A567C4">
      <w:r>
        <w:separator/>
      </w:r>
    </w:p>
  </w:footnote>
  <w:footnote w:type="continuationSeparator" w:id="1">
    <w:p w:rsidR="000F67CE" w:rsidRDefault="000F67CE" w:rsidP="00A56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93F"/>
    <w:rsid w:val="000507C0"/>
    <w:rsid w:val="000A564B"/>
    <w:rsid w:val="000B118D"/>
    <w:rsid w:val="000F624C"/>
    <w:rsid w:val="000F67CE"/>
    <w:rsid w:val="001145AE"/>
    <w:rsid w:val="00161A25"/>
    <w:rsid w:val="001B6797"/>
    <w:rsid w:val="00225074"/>
    <w:rsid w:val="00264948"/>
    <w:rsid w:val="00290CFB"/>
    <w:rsid w:val="0030193F"/>
    <w:rsid w:val="00340BB8"/>
    <w:rsid w:val="0035011E"/>
    <w:rsid w:val="0039738D"/>
    <w:rsid w:val="003A51EC"/>
    <w:rsid w:val="003E30FC"/>
    <w:rsid w:val="003E4C60"/>
    <w:rsid w:val="003F595E"/>
    <w:rsid w:val="004032F4"/>
    <w:rsid w:val="004D5AD1"/>
    <w:rsid w:val="005312D4"/>
    <w:rsid w:val="005E1D50"/>
    <w:rsid w:val="0062122F"/>
    <w:rsid w:val="00624419"/>
    <w:rsid w:val="00635EC5"/>
    <w:rsid w:val="00655E37"/>
    <w:rsid w:val="006F096A"/>
    <w:rsid w:val="00735E05"/>
    <w:rsid w:val="00744D39"/>
    <w:rsid w:val="007525DB"/>
    <w:rsid w:val="00754B2D"/>
    <w:rsid w:val="007659E3"/>
    <w:rsid w:val="00791AAD"/>
    <w:rsid w:val="00830540"/>
    <w:rsid w:val="0088603A"/>
    <w:rsid w:val="00894DEC"/>
    <w:rsid w:val="009058A0"/>
    <w:rsid w:val="00914052"/>
    <w:rsid w:val="009204C6"/>
    <w:rsid w:val="0097565C"/>
    <w:rsid w:val="009F69F6"/>
    <w:rsid w:val="00A07C08"/>
    <w:rsid w:val="00A4330B"/>
    <w:rsid w:val="00A567C4"/>
    <w:rsid w:val="00A656F6"/>
    <w:rsid w:val="00AB6CF7"/>
    <w:rsid w:val="00AC0C34"/>
    <w:rsid w:val="00B65667"/>
    <w:rsid w:val="00B97443"/>
    <w:rsid w:val="00BB410D"/>
    <w:rsid w:val="00BC4A4A"/>
    <w:rsid w:val="00BF2571"/>
    <w:rsid w:val="00C31698"/>
    <w:rsid w:val="00C728A4"/>
    <w:rsid w:val="00C8117F"/>
    <w:rsid w:val="00D15CD9"/>
    <w:rsid w:val="00D57323"/>
    <w:rsid w:val="00DB73DD"/>
    <w:rsid w:val="00DC28FC"/>
    <w:rsid w:val="00E3453F"/>
    <w:rsid w:val="00E51D30"/>
    <w:rsid w:val="00E77360"/>
    <w:rsid w:val="00E80467"/>
    <w:rsid w:val="00F229EB"/>
    <w:rsid w:val="00F73CEC"/>
    <w:rsid w:val="00F86537"/>
    <w:rsid w:val="00FF2AD8"/>
    <w:rsid w:val="447C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52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2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525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525D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57323"/>
    <w:rPr>
      <w:sz w:val="21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DB73D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B73DD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A567C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567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6F1D1-4CD6-466A-9A0C-24893C33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56</cp:revision>
  <dcterms:created xsi:type="dcterms:W3CDTF">2020-10-09T04:04:00Z</dcterms:created>
  <dcterms:modified xsi:type="dcterms:W3CDTF">2020-12-10T03:02:00Z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